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D1D" w:rsidRPr="00D96FB4" w:rsidRDefault="00431D1D" w:rsidP="00431D1D">
      <w:pPr>
        <w:spacing w:after="0" w:line="240" w:lineRule="auto"/>
        <w:jc w:val="center"/>
        <w:rPr>
          <w:rFonts w:ascii="PT Astra Serif" w:eastAsia="Times New Roman" w:hAnsi="PT Astra Serif" w:cs="Times New Roman"/>
          <w:sz w:val="28"/>
          <w:szCs w:val="24"/>
          <w:lang w:eastAsia="ru-RU"/>
        </w:rPr>
      </w:pPr>
      <w:r w:rsidRPr="00D96FB4">
        <w:rPr>
          <w:rFonts w:ascii="PT Astra Serif" w:eastAsia="Times New Roman" w:hAnsi="PT Astra Serif" w:cs="Times New Roman"/>
          <w:sz w:val="28"/>
          <w:szCs w:val="24"/>
          <w:lang w:eastAsia="ru-RU"/>
        </w:rPr>
        <w:t>ИНФОРМАЦИОННОЕ СООБЩЕНИЕ</w:t>
      </w:r>
    </w:p>
    <w:p w:rsidR="00431D1D" w:rsidRPr="00191710" w:rsidRDefault="00431D1D" w:rsidP="00431D1D">
      <w:pPr>
        <w:spacing w:after="0" w:line="240" w:lineRule="auto"/>
        <w:ind w:firstLine="709"/>
        <w:rPr>
          <w:rFonts w:ascii="PT Astra Serif" w:eastAsia="Times New Roman" w:hAnsi="PT Astra Serif" w:cs="Times New Roman"/>
          <w:sz w:val="28"/>
          <w:szCs w:val="28"/>
          <w:lang w:eastAsia="ru-RU"/>
        </w:rPr>
      </w:pPr>
    </w:p>
    <w:p w:rsidR="00D11BD2" w:rsidRPr="00567469" w:rsidRDefault="00D11BD2" w:rsidP="00D11BD2">
      <w:pPr>
        <w:spacing w:after="0" w:line="240" w:lineRule="auto"/>
        <w:ind w:firstLine="709"/>
        <w:jc w:val="both"/>
        <w:rPr>
          <w:rFonts w:ascii="PT Astra Serif" w:eastAsia="Times New Roman" w:hAnsi="PT Astra Serif" w:cs="Times New Roman"/>
          <w:b/>
          <w:sz w:val="28"/>
          <w:szCs w:val="28"/>
          <w:lang w:eastAsia="ru-RU"/>
        </w:rPr>
      </w:pPr>
      <w:r w:rsidRPr="00567469">
        <w:rPr>
          <w:rFonts w:ascii="PT Astra Serif" w:eastAsia="Times New Roman" w:hAnsi="PT Astra Serif" w:cs="Times New Roman"/>
          <w:sz w:val="28"/>
          <w:szCs w:val="28"/>
          <w:lang w:eastAsia="ru-RU"/>
        </w:rPr>
        <w:t>В целях обеспечения проведения независимой антикоррупционной экспертизы «</w:t>
      </w:r>
      <w:r w:rsidR="008C48A8">
        <w:rPr>
          <w:rFonts w:ascii="PT Astra Serif" w:eastAsia="Times New Roman" w:hAnsi="PT Astra Serif" w:cs="Times New Roman"/>
          <w:sz w:val="28"/>
          <w:szCs w:val="28"/>
          <w:lang w:eastAsia="ru-RU"/>
        </w:rPr>
        <w:t>30</w:t>
      </w:r>
      <w:r w:rsidRPr="00567469">
        <w:rPr>
          <w:rFonts w:ascii="PT Astra Serif" w:eastAsia="Times New Roman" w:hAnsi="PT Astra Serif" w:cs="Times New Roman"/>
          <w:sz w:val="28"/>
          <w:szCs w:val="28"/>
          <w:lang w:eastAsia="ru-RU"/>
        </w:rPr>
        <w:t xml:space="preserve">» </w:t>
      </w:r>
      <w:r>
        <w:rPr>
          <w:rFonts w:ascii="PT Astra Serif" w:eastAsia="Times New Roman" w:hAnsi="PT Astra Serif" w:cs="Times New Roman"/>
          <w:sz w:val="28"/>
          <w:szCs w:val="28"/>
          <w:lang w:eastAsia="ru-RU"/>
        </w:rPr>
        <w:t>марта</w:t>
      </w:r>
      <w:r w:rsidRPr="00567469">
        <w:rPr>
          <w:rFonts w:ascii="PT Astra Serif" w:eastAsia="Times New Roman" w:hAnsi="PT Astra Serif" w:cs="Times New Roman"/>
          <w:sz w:val="28"/>
          <w:szCs w:val="28"/>
          <w:lang w:eastAsia="ru-RU"/>
        </w:rPr>
        <w:t xml:space="preserve"> 2026 года </w:t>
      </w:r>
      <w:r w:rsidRPr="00567469">
        <w:rPr>
          <w:rFonts w:ascii="PT Astra Serif" w:hAnsi="PT Astra Serif"/>
          <w:bCs/>
          <w:sz w:val="28"/>
          <w:szCs w:val="28"/>
          <w:lang w:eastAsia="ru-RU"/>
        </w:rPr>
        <w:t xml:space="preserve">проект постановления </w:t>
      </w:r>
      <w:r w:rsidRPr="00567469">
        <w:rPr>
          <w:rFonts w:ascii="PT Astra Serif" w:hAnsi="PT Astra Serif" w:cs="PT Astra Serif"/>
          <w:sz w:val="28"/>
          <w:szCs w:val="28"/>
        </w:rPr>
        <w:t xml:space="preserve">администрации города Тулы о внесении изменений в постановление администрации города Тулы от </w:t>
      </w:r>
      <w:r w:rsidR="00A04C64">
        <w:rPr>
          <w:rFonts w:ascii="PT Astra Serif" w:hAnsi="PT Astra Serif"/>
          <w:iCs/>
          <w:sz w:val="28"/>
          <w:szCs w:val="28"/>
        </w:rPr>
        <w:t xml:space="preserve">11.05.2022  </w:t>
      </w:r>
      <w:r w:rsidR="00A04C64">
        <w:rPr>
          <w:rFonts w:ascii="PT Astra Serif" w:hAnsi="PT Astra Serif"/>
          <w:iCs/>
          <w:sz w:val="28"/>
          <w:szCs w:val="28"/>
        </w:rPr>
        <w:t xml:space="preserve"> № 279</w:t>
      </w:r>
      <w:r w:rsidR="00A04C64" w:rsidRPr="00825022">
        <w:rPr>
          <w:rFonts w:ascii="PT Astra Serif" w:hAnsi="PT Astra Serif"/>
          <w:sz w:val="28"/>
          <w:szCs w:val="28"/>
        </w:rPr>
        <w:t xml:space="preserve"> «</w:t>
      </w:r>
      <w:r w:rsidR="00A04C64">
        <w:rPr>
          <w:rFonts w:ascii="PT Astra Serif" w:hAnsi="PT Astra Serif"/>
          <w:sz w:val="28"/>
          <w:szCs w:val="28"/>
        </w:rPr>
        <w:t>Об утверждении административного регламента предоставления муниципальной услуги «Предоставление</w:t>
      </w:r>
      <w:r w:rsidR="00A04C64" w:rsidRPr="00825022">
        <w:rPr>
          <w:rFonts w:ascii="PT Astra Serif" w:hAnsi="PT Astra Serif"/>
          <w:sz w:val="28"/>
          <w:szCs w:val="28"/>
        </w:rPr>
        <w:t xml:space="preserve">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567469">
        <w:rPr>
          <w:rFonts w:ascii="PT Astra Serif" w:hAnsi="PT Astra Serif" w:cs="PT Astra Serif"/>
          <w:sz w:val="28"/>
          <w:szCs w:val="28"/>
        </w:rPr>
        <w:t>»</w:t>
      </w:r>
      <w:r w:rsidRPr="00567469">
        <w:rPr>
          <w:rFonts w:ascii="PT Astra Serif" w:eastAsia="Times New Roman" w:hAnsi="PT Astra Serif" w:cs="Times New Roman"/>
          <w:sz w:val="28"/>
          <w:szCs w:val="28"/>
          <w:lang w:eastAsia="ru-RU"/>
        </w:rPr>
        <w:t>, размещен в сети «Интернет».</w:t>
      </w:r>
    </w:p>
    <w:p w:rsidR="00D11BD2" w:rsidRPr="001F7EED" w:rsidRDefault="00D11BD2" w:rsidP="00D11BD2">
      <w:pPr>
        <w:spacing w:after="0" w:line="240" w:lineRule="auto"/>
        <w:ind w:firstLine="709"/>
        <w:jc w:val="both"/>
        <w:rPr>
          <w:rFonts w:ascii="PT Astra Serif" w:eastAsia="Times New Roman" w:hAnsi="PT Astra Serif" w:cs="Times New Roman"/>
          <w:sz w:val="28"/>
          <w:szCs w:val="28"/>
          <w:lang w:eastAsia="ru-RU"/>
        </w:rPr>
      </w:pPr>
      <w:r w:rsidRPr="00567469">
        <w:rPr>
          <w:rFonts w:ascii="PT Astra Serif" w:eastAsia="Times New Roman" w:hAnsi="PT Astra Serif" w:cs="Times New Roman"/>
          <w:sz w:val="28"/>
          <w:szCs w:val="28"/>
          <w:lang w:eastAsia="ru-RU"/>
        </w:rPr>
        <w:t xml:space="preserve">Срок приема заключений по результатам независимой антикоррупционной экспертизы составляет не менее чем 7 (семь) дней </w:t>
      </w:r>
      <w:r w:rsidRPr="00567469">
        <w:rPr>
          <w:rFonts w:ascii="PT Astra Serif" w:eastAsia="Times New Roman" w:hAnsi="PT Astra Serif" w:cs="Times New Roman"/>
          <w:sz w:val="28"/>
          <w:szCs w:val="28"/>
          <w:lang w:eastAsia="ru-RU"/>
        </w:rPr>
        <w:br/>
        <w:t xml:space="preserve">с </w:t>
      </w:r>
      <w:r w:rsidRPr="001F7EED">
        <w:rPr>
          <w:rFonts w:ascii="PT Astra Serif" w:eastAsia="Times New Roman" w:hAnsi="PT Astra Serif" w:cs="Times New Roman"/>
          <w:sz w:val="28"/>
          <w:szCs w:val="28"/>
          <w:lang w:eastAsia="ru-RU"/>
        </w:rPr>
        <w:t>«</w:t>
      </w:r>
      <w:r w:rsidR="00101BAC" w:rsidRPr="00101BAC">
        <w:rPr>
          <w:rFonts w:ascii="PT Astra Serif" w:eastAsia="Times New Roman" w:hAnsi="PT Astra Serif" w:cs="Times New Roman"/>
          <w:color w:val="000000" w:themeColor="text1"/>
          <w:sz w:val="28"/>
          <w:szCs w:val="28"/>
          <w:lang w:eastAsia="ru-RU"/>
        </w:rPr>
        <w:t>30</w:t>
      </w:r>
      <w:r w:rsidRPr="001F7EED">
        <w:rPr>
          <w:rFonts w:ascii="PT Astra Serif" w:eastAsia="Times New Roman" w:hAnsi="PT Astra Serif" w:cs="Times New Roman"/>
          <w:sz w:val="28"/>
          <w:szCs w:val="28"/>
          <w:lang w:eastAsia="ru-RU"/>
        </w:rPr>
        <w:t>» марта 2026 года по «</w:t>
      </w:r>
      <w:r w:rsidR="00101BAC">
        <w:rPr>
          <w:rFonts w:ascii="PT Astra Serif" w:eastAsia="Times New Roman" w:hAnsi="PT Astra Serif" w:cs="Times New Roman"/>
          <w:sz w:val="28"/>
          <w:szCs w:val="28"/>
          <w:lang w:eastAsia="ru-RU"/>
        </w:rPr>
        <w:t>06</w:t>
      </w:r>
      <w:r w:rsidRPr="001F7EED">
        <w:rPr>
          <w:rFonts w:ascii="PT Astra Serif" w:eastAsia="Times New Roman" w:hAnsi="PT Astra Serif" w:cs="Times New Roman"/>
          <w:sz w:val="28"/>
          <w:szCs w:val="28"/>
          <w:lang w:eastAsia="ru-RU"/>
        </w:rPr>
        <w:t xml:space="preserve">» </w:t>
      </w:r>
      <w:r w:rsidR="00101BAC">
        <w:rPr>
          <w:rFonts w:ascii="PT Astra Serif" w:eastAsia="Times New Roman" w:hAnsi="PT Astra Serif" w:cs="Times New Roman"/>
          <w:sz w:val="28"/>
          <w:szCs w:val="28"/>
          <w:lang w:eastAsia="ru-RU"/>
        </w:rPr>
        <w:t>апреля</w:t>
      </w:r>
      <w:r w:rsidRPr="001F7EED">
        <w:rPr>
          <w:rFonts w:ascii="PT Astra Serif" w:eastAsia="Times New Roman" w:hAnsi="PT Astra Serif" w:cs="Times New Roman"/>
          <w:sz w:val="28"/>
          <w:szCs w:val="28"/>
          <w:lang w:eastAsia="ru-RU"/>
        </w:rPr>
        <w:t xml:space="preserve"> 2026 года.</w:t>
      </w:r>
    </w:p>
    <w:p w:rsidR="00D11BD2" w:rsidRPr="00567469" w:rsidRDefault="00D11BD2" w:rsidP="00D11BD2">
      <w:pPr>
        <w:spacing w:after="0" w:line="240" w:lineRule="auto"/>
        <w:ind w:firstLine="709"/>
        <w:jc w:val="both"/>
        <w:rPr>
          <w:rFonts w:ascii="PT Astra Serif" w:eastAsia="Times New Roman" w:hAnsi="PT Astra Serif" w:cs="Times New Roman"/>
          <w:sz w:val="28"/>
          <w:szCs w:val="28"/>
          <w:lang w:eastAsia="ru-RU"/>
        </w:rPr>
      </w:pPr>
      <w:r w:rsidRPr="00567469">
        <w:rPr>
          <w:rFonts w:ascii="PT Astra Serif" w:eastAsia="Times New Roman" w:hAnsi="PT Astra Serif" w:cs="Times New Roman"/>
          <w:sz w:val="28"/>
          <w:szCs w:val="28"/>
          <w:lang w:eastAsia="ru-RU"/>
        </w:rPr>
        <w:t xml:space="preserve">Результаты независимой антикоррупционной экспертизы инициаторам проведения независимой антикоррупционной экспертизы рекомендуем направлять по почте, или курьерским способом на имя главы администрации города Тулы по адресу г. Тула, пл. Ленина, д. 2, или в виде электронного документа на электронный адрес: </w:t>
      </w:r>
      <w:hyperlink r:id="rId4" w:history="1">
        <w:r w:rsidRPr="00567469">
          <w:rPr>
            <w:rFonts w:ascii="PT Astra Serif" w:eastAsia="Times New Roman" w:hAnsi="PT Astra Serif" w:cs="Times New Roman"/>
            <w:sz w:val="28"/>
            <w:szCs w:val="28"/>
            <w:u w:val="single"/>
            <w:lang w:val="en-US" w:eastAsia="ru-RU"/>
          </w:rPr>
          <w:t>post</w:t>
        </w:r>
        <w:r w:rsidRPr="00567469">
          <w:rPr>
            <w:rFonts w:ascii="PT Astra Serif" w:eastAsia="Times New Roman" w:hAnsi="PT Astra Serif" w:cs="Times New Roman"/>
            <w:sz w:val="28"/>
            <w:szCs w:val="28"/>
            <w:u w:val="single"/>
            <w:lang w:eastAsia="ru-RU"/>
          </w:rPr>
          <w:t>@</w:t>
        </w:r>
        <w:proofErr w:type="spellStart"/>
        <w:r w:rsidRPr="00567469">
          <w:rPr>
            <w:rFonts w:ascii="PT Astra Serif" w:eastAsia="Times New Roman" w:hAnsi="PT Astra Serif" w:cs="Times New Roman"/>
            <w:sz w:val="28"/>
            <w:szCs w:val="28"/>
            <w:u w:val="single"/>
            <w:lang w:eastAsia="ru-RU"/>
          </w:rPr>
          <w:t>cityadm</w:t>
        </w:r>
        <w:proofErr w:type="spellEnd"/>
        <w:r w:rsidRPr="00567469">
          <w:rPr>
            <w:rFonts w:ascii="PT Astra Serif" w:eastAsia="Times New Roman" w:hAnsi="PT Astra Serif" w:cs="Times New Roman"/>
            <w:sz w:val="28"/>
            <w:szCs w:val="28"/>
            <w:u w:val="single"/>
            <w:lang w:eastAsia="ru-RU"/>
          </w:rPr>
          <w:t>.</w:t>
        </w:r>
        <w:proofErr w:type="spellStart"/>
        <w:r w:rsidRPr="00567469">
          <w:rPr>
            <w:rFonts w:ascii="PT Astra Serif" w:eastAsia="Times New Roman" w:hAnsi="PT Astra Serif" w:cs="Times New Roman"/>
            <w:sz w:val="28"/>
            <w:szCs w:val="28"/>
            <w:u w:val="single"/>
            <w:lang w:val="en-US" w:eastAsia="ru-RU"/>
          </w:rPr>
          <w:t>tula</w:t>
        </w:r>
        <w:proofErr w:type="spellEnd"/>
        <w:r w:rsidRPr="00567469">
          <w:rPr>
            <w:rFonts w:ascii="PT Astra Serif" w:eastAsia="Times New Roman" w:hAnsi="PT Astra Serif" w:cs="Times New Roman"/>
            <w:sz w:val="28"/>
            <w:szCs w:val="28"/>
            <w:u w:val="single"/>
            <w:lang w:eastAsia="ru-RU"/>
          </w:rPr>
          <w:t>.</w:t>
        </w:r>
        <w:proofErr w:type="spellStart"/>
        <w:r w:rsidRPr="00567469">
          <w:rPr>
            <w:rFonts w:ascii="PT Astra Serif" w:eastAsia="Times New Roman" w:hAnsi="PT Astra Serif" w:cs="Times New Roman"/>
            <w:sz w:val="28"/>
            <w:szCs w:val="28"/>
            <w:u w:val="single"/>
            <w:lang w:eastAsia="ru-RU"/>
          </w:rPr>
          <w:t>ru</w:t>
        </w:r>
        <w:proofErr w:type="spellEnd"/>
      </w:hyperlink>
      <w:r w:rsidRPr="00567469">
        <w:rPr>
          <w:rFonts w:ascii="PT Astra Serif" w:eastAsia="Times New Roman" w:hAnsi="PT Astra Serif" w:cs="Times New Roman"/>
          <w:sz w:val="28"/>
          <w:szCs w:val="28"/>
          <w:lang w:eastAsia="ru-RU"/>
        </w:rPr>
        <w:t>.</w:t>
      </w:r>
    </w:p>
    <w:p w:rsidR="00D11BD2" w:rsidRPr="00567469" w:rsidRDefault="00D11BD2" w:rsidP="00D11BD2">
      <w:pPr>
        <w:spacing w:after="0" w:line="240" w:lineRule="auto"/>
        <w:ind w:firstLine="709"/>
        <w:jc w:val="both"/>
        <w:rPr>
          <w:rFonts w:ascii="PT Astra Serif" w:eastAsia="Times New Roman" w:hAnsi="PT Astra Serif" w:cs="Times New Roman"/>
          <w:sz w:val="28"/>
          <w:szCs w:val="28"/>
          <w:lang w:eastAsia="ru-RU"/>
        </w:rPr>
      </w:pPr>
      <w:r w:rsidRPr="00567469">
        <w:rPr>
          <w:rFonts w:ascii="PT Astra Serif" w:eastAsia="Times New Roman" w:hAnsi="PT Astra Serif" w:cs="Times New Roman"/>
          <w:sz w:val="28"/>
          <w:szCs w:val="28"/>
          <w:lang w:eastAsia="ru-RU"/>
        </w:rPr>
        <w:t>Комитет имущественных и земельных отношений администрации города Тулы - разработчик проекта муниципального нормативного правового акта: заместитель начальника отдела имущественных отношений комитета имущественных и земельных отношений администрации города Тулы.</w:t>
      </w:r>
    </w:p>
    <w:p w:rsidR="00A1693C" w:rsidRDefault="00A1693C" w:rsidP="00431D1D">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Тел.: 75-90-34, доб. 751, электронная почта</w:t>
      </w:r>
      <w:r w:rsidR="00E168C7">
        <w:rPr>
          <w:rFonts w:ascii="PT Astra Serif" w:eastAsia="Times New Roman" w:hAnsi="PT Astra Serif" w:cs="Times New Roman"/>
          <w:sz w:val="28"/>
          <w:szCs w:val="28"/>
          <w:lang w:eastAsia="ru-RU"/>
        </w:rPr>
        <w:t>:</w:t>
      </w:r>
      <w:r>
        <w:rPr>
          <w:rFonts w:ascii="PT Astra Serif" w:eastAsia="Times New Roman" w:hAnsi="PT Astra Serif" w:cs="Times New Roman"/>
          <w:sz w:val="28"/>
          <w:szCs w:val="28"/>
          <w:lang w:eastAsia="ru-RU"/>
        </w:rPr>
        <w:t xml:space="preserve"> </w:t>
      </w:r>
      <w:hyperlink r:id="rId5" w:history="1">
        <w:r w:rsidR="00E168C7" w:rsidRPr="00A6581A">
          <w:rPr>
            <w:rStyle w:val="a5"/>
            <w:rFonts w:ascii="PT Astra Serif" w:eastAsia="Times New Roman" w:hAnsi="PT Astra Serif" w:cs="Times New Roman"/>
            <w:sz w:val="28"/>
            <w:szCs w:val="28"/>
            <w:lang w:eastAsia="ru-RU"/>
          </w:rPr>
          <w:t>BorisovaMV@cityadm.tula.ru</w:t>
        </w:r>
      </w:hyperlink>
    </w:p>
    <w:p w:rsidR="00E168C7" w:rsidRDefault="00E168C7" w:rsidP="00431D1D">
      <w:pPr>
        <w:spacing w:after="0" w:line="240" w:lineRule="auto"/>
        <w:ind w:firstLine="709"/>
        <w:jc w:val="both"/>
        <w:rPr>
          <w:rFonts w:ascii="PT Astra Serif" w:eastAsia="Times New Roman" w:hAnsi="PT Astra Serif" w:cs="Times New Roman"/>
          <w:sz w:val="28"/>
          <w:szCs w:val="28"/>
          <w:lang w:eastAsia="ru-RU"/>
        </w:rPr>
      </w:pPr>
    </w:p>
    <w:p w:rsidR="00E168C7" w:rsidRPr="00191710" w:rsidRDefault="006D0BA3" w:rsidP="00431D1D">
      <w:pPr>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w:t>
      </w:r>
      <w:r w:rsidR="00970C0B">
        <w:rPr>
          <w:rFonts w:ascii="PT Astra Serif" w:eastAsia="Times New Roman" w:hAnsi="PT Astra Serif" w:cs="Times New Roman"/>
          <w:sz w:val="28"/>
          <w:szCs w:val="28"/>
          <w:lang w:eastAsia="ru-RU"/>
        </w:rPr>
        <w:t>30</w:t>
      </w:r>
      <w:r w:rsidR="00E168C7">
        <w:rPr>
          <w:rFonts w:ascii="PT Astra Serif" w:eastAsia="Times New Roman" w:hAnsi="PT Astra Serif" w:cs="Times New Roman"/>
          <w:sz w:val="28"/>
          <w:szCs w:val="28"/>
          <w:lang w:eastAsia="ru-RU"/>
        </w:rPr>
        <w:t xml:space="preserve">» </w:t>
      </w:r>
      <w:r w:rsidR="00970C0B">
        <w:rPr>
          <w:rFonts w:ascii="PT Astra Serif" w:eastAsia="Times New Roman" w:hAnsi="PT Astra Serif" w:cs="Times New Roman"/>
          <w:sz w:val="28"/>
          <w:szCs w:val="28"/>
          <w:lang w:eastAsia="ru-RU"/>
        </w:rPr>
        <w:t>марта</w:t>
      </w:r>
      <w:r w:rsidR="00092B51">
        <w:rPr>
          <w:rFonts w:ascii="PT Astra Serif" w:eastAsia="Times New Roman" w:hAnsi="PT Astra Serif" w:cs="Times New Roman"/>
          <w:sz w:val="28"/>
          <w:szCs w:val="28"/>
          <w:lang w:eastAsia="ru-RU"/>
        </w:rPr>
        <w:t xml:space="preserve"> 2026</w:t>
      </w:r>
      <w:r w:rsidR="00E168C7">
        <w:rPr>
          <w:rFonts w:ascii="PT Astra Serif" w:eastAsia="Times New Roman" w:hAnsi="PT Astra Serif" w:cs="Times New Roman"/>
          <w:sz w:val="28"/>
          <w:szCs w:val="28"/>
          <w:lang w:eastAsia="ru-RU"/>
        </w:rPr>
        <w:t xml:space="preserve"> года</w:t>
      </w:r>
    </w:p>
    <w:p w:rsidR="00431D1D" w:rsidRPr="00431D1D" w:rsidRDefault="00431D1D" w:rsidP="00431D1D">
      <w:pPr>
        <w:spacing w:after="0" w:line="240" w:lineRule="auto"/>
        <w:ind w:firstLine="709"/>
        <w:jc w:val="both"/>
        <w:rPr>
          <w:rFonts w:ascii="Times New Roman" w:eastAsia="Times New Roman" w:hAnsi="Times New Roman" w:cs="Times New Roman"/>
          <w:sz w:val="28"/>
          <w:szCs w:val="24"/>
          <w:lang w:eastAsia="ru-RU"/>
        </w:rPr>
      </w:pPr>
    </w:p>
    <w:p w:rsidR="009804E1" w:rsidRPr="00431D1D" w:rsidRDefault="009804E1" w:rsidP="00431D1D">
      <w:pPr>
        <w:spacing w:after="0" w:line="240" w:lineRule="auto"/>
        <w:rPr>
          <w:rFonts w:ascii="Times New Roman" w:eastAsia="Times New Roman" w:hAnsi="Times New Roman" w:cs="Times New Roman"/>
          <w:sz w:val="28"/>
          <w:szCs w:val="28"/>
          <w:lang w:eastAsia="ru-RU"/>
        </w:rPr>
      </w:pPr>
    </w:p>
    <w:p w:rsidR="00BE49FA" w:rsidRDefault="00BE49FA"/>
    <w:tbl>
      <w:tblPr>
        <w:tblW w:w="5000" w:type="pct"/>
        <w:tblLayout w:type="fixed"/>
        <w:tblLook w:val="0000" w:firstRow="0" w:lastRow="0" w:firstColumn="0" w:lastColumn="0" w:noHBand="0" w:noVBand="0"/>
      </w:tblPr>
      <w:tblGrid>
        <w:gridCol w:w="3777"/>
        <w:gridCol w:w="2374"/>
        <w:gridCol w:w="3204"/>
      </w:tblGrid>
      <w:tr w:rsidR="00221BF1" w:rsidRPr="009F51A7" w:rsidTr="009804E1">
        <w:trPr>
          <w:trHeight w:val="798"/>
        </w:trPr>
        <w:tc>
          <w:tcPr>
            <w:tcW w:w="3836" w:type="dxa"/>
            <w:shd w:val="clear" w:color="auto" w:fill="auto"/>
            <w:vAlign w:val="bottom"/>
          </w:tcPr>
          <w:p w:rsidR="00221BF1" w:rsidRDefault="0053430A" w:rsidP="00447EEC">
            <w:pPr>
              <w:spacing w:after="0"/>
              <w:rPr>
                <w:rFonts w:ascii="PT Astra Serif" w:hAnsi="PT Astra Serif" w:cs="PT Astra Serif"/>
                <w:b/>
                <w:sz w:val="28"/>
                <w:szCs w:val="28"/>
              </w:rPr>
            </w:pPr>
            <w:r>
              <w:rPr>
                <w:rFonts w:ascii="PT Astra Serif" w:hAnsi="PT Astra Serif" w:cs="PT Astra Serif"/>
                <w:b/>
                <w:sz w:val="28"/>
                <w:szCs w:val="28"/>
              </w:rPr>
              <w:t>Заместитель председателя</w:t>
            </w:r>
          </w:p>
          <w:p w:rsidR="00221BF1" w:rsidRDefault="00221BF1" w:rsidP="00447EEC">
            <w:pPr>
              <w:spacing w:after="0"/>
              <w:rPr>
                <w:rFonts w:ascii="PT Astra Serif" w:hAnsi="PT Astra Serif" w:cs="PT Astra Serif"/>
                <w:b/>
                <w:sz w:val="28"/>
                <w:szCs w:val="28"/>
              </w:rPr>
            </w:pPr>
            <w:r>
              <w:rPr>
                <w:rFonts w:ascii="PT Astra Serif" w:hAnsi="PT Astra Serif" w:cs="PT Astra Serif"/>
                <w:b/>
                <w:sz w:val="28"/>
                <w:szCs w:val="28"/>
              </w:rPr>
              <w:t>комитета имущественных</w:t>
            </w:r>
          </w:p>
          <w:p w:rsidR="00221BF1" w:rsidRPr="009F6928" w:rsidRDefault="00221BF1" w:rsidP="00447EEC">
            <w:pPr>
              <w:spacing w:after="0"/>
              <w:rPr>
                <w:rFonts w:ascii="PT Astra Serif" w:hAnsi="PT Astra Serif" w:cs="PT Astra Serif"/>
                <w:b/>
                <w:sz w:val="28"/>
                <w:szCs w:val="28"/>
              </w:rPr>
            </w:pPr>
            <w:r>
              <w:rPr>
                <w:rFonts w:ascii="PT Astra Serif" w:hAnsi="PT Astra Serif" w:cs="PT Astra Serif"/>
                <w:b/>
                <w:sz w:val="28"/>
                <w:szCs w:val="28"/>
              </w:rPr>
              <w:t xml:space="preserve">и земельных отношений администрации </w:t>
            </w:r>
            <w:bookmarkStart w:id="0" w:name="_GoBack"/>
            <w:bookmarkEnd w:id="0"/>
            <w:r>
              <w:rPr>
                <w:rFonts w:ascii="PT Astra Serif" w:hAnsi="PT Astra Serif" w:cs="PT Astra Serif"/>
                <w:b/>
                <w:sz w:val="28"/>
                <w:szCs w:val="28"/>
              </w:rPr>
              <w:t>города Тулы</w:t>
            </w:r>
          </w:p>
        </w:tc>
        <w:tc>
          <w:tcPr>
            <w:tcW w:w="2409" w:type="dxa"/>
            <w:shd w:val="clear" w:color="auto" w:fill="auto"/>
            <w:vAlign w:val="bottom"/>
          </w:tcPr>
          <w:p w:rsidR="00221BF1" w:rsidRPr="00B41EE2" w:rsidRDefault="00221BF1" w:rsidP="00221BF1">
            <w:pPr>
              <w:spacing w:after="0" w:line="220" w:lineRule="exact"/>
              <w:jc w:val="center"/>
              <w:rPr>
                <w:color w:val="FFFFFF"/>
                <w:lang w:val="en-US"/>
              </w:rPr>
            </w:pPr>
            <w:r w:rsidRPr="001A5FBD">
              <w:rPr>
                <w:rFonts w:ascii="PT Astra Serif" w:hAnsi="PT Astra Serif" w:cs="PT Astra Serif"/>
                <w:b/>
                <w:color w:val="FFFFFF"/>
                <w:lang w:val="en-US"/>
              </w:rPr>
              <w:t>#3#</w:t>
            </w:r>
          </w:p>
        </w:tc>
        <w:tc>
          <w:tcPr>
            <w:tcW w:w="3253" w:type="dxa"/>
            <w:shd w:val="clear" w:color="auto" w:fill="auto"/>
            <w:vAlign w:val="bottom"/>
          </w:tcPr>
          <w:p w:rsidR="00221BF1" w:rsidRPr="009F51A7" w:rsidRDefault="00776AD3" w:rsidP="00221BF1">
            <w:pPr>
              <w:spacing w:after="0"/>
              <w:jc w:val="right"/>
            </w:pPr>
            <w:r>
              <w:rPr>
                <w:rFonts w:ascii="PT Astra Serif" w:hAnsi="PT Astra Serif" w:cs="PT Astra Serif"/>
                <w:b/>
                <w:sz w:val="28"/>
                <w:szCs w:val="28"/>
              </w:rPr>
              <w:t>С.Н. Калинов</w:t>
            </w:r>
          </w:p>
        </w:tc>
      </w:tr>
    </w:tbl>
    <w:p w:rsidR="00221BF1" w:rsidRDefault="00221BF1"/>
    <w:p w:rsidR="00221BF1" w:rsidRDefault="00221BF1"/>
    <w:sectPr w:rsidR="00221B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1D"/>
    <w:rsid w:val="00000BD5"/>
    <w:rsid w:val="00092B51"/>
    <w:rsid w:val="00101BAC"/>
    <w:rsid w:val="00114527"/>
    <w:rsid w:val="00191710"/>
    <w:rsid w:val="001A4962"/>
    <w:rsid w:val="001C28A7"/>
    <w:rsid w:val="00221BF1"/>
    <w:rsid w:val="00233F4A"/>
    <w:rsid w:val="0034174C"/>
    <w:rsid w:val="00347DC3"/>
    <w:rsid w:val="00357175"/>
    <w:rsid w:val="003D46FE"/>
    <w:rsid w:val="004310AB"/>
    <w:rsid w:val="00431D1D"/>
    <w:rsid w:val="00447EEC"/>
    <w:rsid w:val="004A6AE1"/>
    <w:rsid w:val="0053430A"/>
    <w:rsid w:val="005C39F5"/>
    <w:rsid w:val="006C0F41"/>
    <w:rsid w:val="006D0BA3"/>
    <w:rsid w:val="00776AD3"/>
    <w:rsid w:val="00862774"/>
    <w:rsid w:val="008835D0"/>
    <w:rsid w:val="008C48A8"/>
    <w:rsid w:val="008F4344"/>
    <w:rsid w:val="008F5336"/>
    <w:rsid w:val="00910473"/>
    <w:rsid w:val="00945607"/>
    <w:rsid w:val="00970C0B"/>
    <w:rsid w:val="009804E1"/>
    <w:rsid w:val="009C1E82"/>
    <w:rsid w:val="009F6928"/>
    <w:rsid w:val="00A04C64"/>
    <w:rsid w:val="00A1693C"/>
    <w:rsid w:val="00AB2543"/>
    <w:rsid w:val="00B93FA3"/>
    <w:rsid w:val="00B97225"/>
    <w:rsid w:val="00BE49FA"/>
    <w:rsid w:val="00C13CEA"/>
    <w:rsid w:val="00C14A66"/>
    <w:rsid w:val="00CC4AD4"/>
    <w:rsid w:val="00CC7140"/>
    <w:rsid w:val="00D11BD2"/>
    <w:rsid w:val="00D7483E"/>
    <w:rsid w:val="00D96FB4"/>
    <w:rsid w:val="00E168C7"/>
    <w:rsid w:val="00E2155F"/>
    <w:rsid w:val="00ED08A5"/>
    <w:rsid w:val="00ED23E1"/>
    <w:rsid w:val="00EE371B"/>
    <w:rsid w:val="00F27E3C"/>
    <w:rsid w:val="00F94517"/>
    <w:rsid w:val="00FC4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1E5C"/>
  <w15:chartTrackingRefBased/>
  <w15:docId w15:val="{6A011955-85C3-418C-8F8C-91493FF43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04E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804E1"/>
    <w:rPr>
      <w:rFonts w:ascii="Segoe UI" w:hAnsi="Segoe UI" w:cs="Segoe UI"/>
      <w:sz w:val="18"/>
      <w:szCs w:val="18"/>
    </w:rPr>
  </w:style>
  <w:style w:type="character" w:styleId="a5">
    <w:name w:val="Hyperlink"/>
    <w:basedOn w:val="a0"/>
    <w:uiPriority w:val="99"/>
    <w:unhideWhenUsed/>
    <w:rsid w:val="00E168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162292">
      <w:bodyDiv w:val="1"/>
      <w:marLeft w:val="0"/>
      <w:marRight w:val="0"/>
      <w:marTop w:val="0"/>
      <w:marBottom w:val="0"/>
      <w:divBdr>
        <w:top w:val="none" w:sz="0" w:space="0" w:color="auto"/>
        <w:left w:val="none" w:sz="0" w:space="0" w:color="auto"/>
        <w:bottom w:val="none" w:sz="0" w:space="0" w:color="auto"/>
        <w:right w:val="none" w:sz="0" w:space="0" w:color="auto"/>
      </w:divBdr>
    </w:div>
    <w:div w:id="152944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orisovaMV@cityadm.tula.ru" TargetMode="External"/><Relationship Id="rId4" Type="http://schemas.openxmlformats.org/officeDocument/2006/relationships/hyperlink" Target="mailto:post@cityadm.tul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248</Words>
  <Characters>1419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Мамичева Наталья Владимировна</dc:creator>
  <cp:keywords/>
  <dc:description/>
  <cp:lastModifiedBy>Борисова Марианна Владиславовна</cp:lastModifiedBy>
  <cp:revision>33</cp:revision>
  <cp:lastPrinted>2026-01-12T06:20:00Z</cp:lastPrinted>
  <dcterms:created xsi:type="dcterms:W3CDTF">2025-08-28T11:35:00Z</dcterms:created>
  <dcterms:modified xsi:type="dcterms:W3CDTF">2026-03-27T10:09:00Z</dcterms:modified>
</cp:coreProperties>
</file>